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A784" w14:textId="77777777" w:rsidR="005619DA" w:rsidRPr="007013C5" w:rsidRDefault="005619DA" w:rsidP="005619DA">
      <w:pPr>
        <w:ind w:firstLine="708"/>
        <w:jc w:val="right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 xml:space="preserve">Приложение </w:t>
      </w:r>
    </w:p>
    <w:p w14:paraId="6D6867EA" w14:textId="77777777" w:rsidR="005619DA" w:rsidRPr="007013C5" w:rsidRDefault="005619DA" w:rsidP="005619DA">
      <w:pPr>
        <w:widowControl w:val="0"/>
        <w:suppressAutoHyphens/>
        <w:jc w:val="right"/>
        <w:rPr>
          <w:spacing w:val="2"/>
          <w:sz w:val="26"/>
          <w:szCs w:val="26"/>
          <w:lang/>
        </w:rPr>
      </w:pPr>
      <w:r w:rsidRPr="007013C5">
        <w:rPr>
          <w:spacing w:val="2"/>
          <w:sz w:val="26"/>
          <w:szCs w:val="26"/>
          <w:lang/>
        </w:rPr>
        <w:t>к постановлению администрации</w:t>
      </w:r>
    </w:p>
    <w:p w14:paraId="59676A9A" w14:textId="77777777" w:rsidR="005619DA" w:rsidRPr="007013C5" w:rsidRDefault="005619DA" w:rsidP="005619DA">
      <w:pPr>
        <w:widowControl w:val="0"/>
        <w:suppressAutoHyphens/>
        <w:jc w:val="right"/>
        <w:rPr>
          <w:spacing w:val="2"/>
          <w:sz w:val="26"/>
          <w:szCs w:val="26"/>
          <w:lang/>
        </w:rPr>
      </w:pPr>
      <w:r w:rsidRPr="007013C5">
        <w:rPr>
          <w:spacing w:val="2"/>
          <w:sz w:val="26"/>
          <w:szCs w:val="26"/>
          <w:lang/>
        </w:rPr>
        <w:t>Рыбинского муниципального района</w:t>
      </w:r>
    </w:p>
    <w:p w14:paraId="6F7173AE" w14:textId="77777777" w:rsidR="005619DA" w:rsidRPr="007013C5" w:rsidRDefault="005619DA" w:rsidP="005619DA">
      <w:pPr>
        <w:shd w:val="clear" w:color="auto" w:fill="FFFFFF"/>
        <w:tabs>
          <w:tab w:val="left" w:pos="-3100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u w:val="single"/>
        </w:rPr>
        <w:t>30.03.2022</w:t>
      </w:r>
      <w:r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  <w:u w:val="single"/>
        </w:rPr>
        <w:t xml:space="preserve"> 390</w:t>
      </w:r>
      <w:r w:rsidRPr="007013C5">
        <w:rPr>
          <w:bCs/>
          <w:sz w:val="26"/>
          <w:szCs w:val="26"/>
        </w:rPr>
        <w:t>__</w:t>
      </w:r>
    </w:p>
    <w:p w14:paraId="6E6FBCF7" w14:textId="77777777" w:rsidR="005619DA" w:rsidRDefault="005619DA" w:rsidP="005619DA">
      <w:pPr>
        <w:jc w:val="center"/>
        <w:rPr>
          <w:b/>
          <w:sz w:val="28"/>
          <w:szCs w:val="28"/>
        </w:rPr>
      </w:pPr>
    </w:p>
    <w:p w14:paraId="4FB13927" w14:textId="77777777" w:rsidR="005619DA" w:rsidRDefault="005619DA" w:rsidP="005619DA">
      <w:pPr>
        <w:jc w:val="center"/>
        <w:rPr>
          <w:b/>
          <w:sz w:val="28"/>
          <w:szCs w:val="28"/>
        </w:rPr>
      </w:pPr>
    </w:p>
    <w:p w14:paraId="5CEA7CE2" w14:textId="77777777" w:rsidR="005619DA" w:rsidRPr="007013C5" w:rsidRDefault="005619DA" w:rsidP="005619DA">
      <w:pPr>
        <w:jc w:val="center"/>
        <w:rPr>
          <w:b/>
          <w:sz w:val="28"/>
          <w:szCs w:val="28"/>
        </w:rPr>
      </w:pPr>
      <w:r w:rsidRPr="007013C5">
        <w:rPr>
          <w:b/>
          <w:sz w:val="28"/>
          <w:szCs w:val="28"/>
        </w:rPr>
        <w:t xml:space="preserve">МУНИЦИПАЛЬНАЯ ПРОГРАММА </w:t>
      </w:r>
    </w:p>
    <w:p w14:paraId="2AC5E3A3" w14:textId="77777777" w:rsidR="005619DA" w:rsidRPr="007013C5" w:rsidRDefault="005619DA" w:rsidP="005619DA">
      <w:pPr>
        <w:jc w:val="center"/>
        <w:rPr>
          <w:b/>
          <w:bCs/>
          <w:sz w:val="16"/>
          <w:szCs w:val="16"/>
        </w:rPr>
      </w:pPr>
      <w:r w:rsidRPr="007013C5">
        <w:rPr>
          <w:b/>
          <w:sz w:val="28"/>
          <w:szCs w:val="28"/>
        </w:rPr>
        <w:t>РЫБИНСКОГО МУНИЦИПАЛЬНОГО РАЙОНА</w:t>
      </w:r>
    </w:p>
    <w:p w14:paraId="04BAAF86" w14:textId="77777777" w:rsidR="005619DA" w:rsidRPr="007013C5" w:rsidRDefault="005619DA" w:rsidP="005619DA">
      <w:pPr>
        <w:keepNext/>
        <w:jc w:val="center"/>
        <w:outlineLvl w:val="0"/>
        <w:rPr>
          <w:b/>
          <w:sz w:val="26"/>
          <w:szCs w:val="26"/>
        </w:rPr>
      </w:pPr>
      <w:r w:rsidRPr="007013C5">
        <w:rPr>
          <w:b/>
          <w:sz w:val="28"/>
          <w:szCs w:val="28"/>
        </w:rPr>
        <w:t xml:space="preserve"> </w:t>
      </w:r>
      <w:r w:rsidRPr="007013C5">
        <w:rPr>
          <w:b/>
          <w:sz w:val="26"/>
          <w:szCs w:val="26"/>
        </w:rPr>
        <w:t>«Защита населения и территории Рыбинского муниципального района от чрезвычайных ситуаций, обеспечение пожарной безопасности и безопасности людей на водных объектах» на 2018-202</w:t>
      </w:r>
      <w:r>
        <w:rPr>
          <w:b/>
          <w:sz w:val="26"/>
          <w:szCs w:val="26"/>
        </w:rPr>
        <w:t>4</w:t>
      </w:r>
      <w:r w:rsidRPr="007013C5">
        <w:rPr>
          <w:b/>
          <w:sz w:val="26"/>
          <w:szCs w:val="26"/>
        </w:rPr>
        <w:t xml:space="preserve"> годы </w:t>
      </w:r>
    </w:p>
    <w:p w14:paraId="08EC49DA" w14:textId="77777777" w:rsidR="005619DA" w:rsidRPr="007013C5" w:rsidRDefault="005619DA" w:rsidP="005619DA">
      <w:pPr>
        <w:keepNext/>
        <w:jc w:val="center"/>
        <w:outlineLvl w:val="0"/>
        <w:rPr>
          <w:b/>
          <w:sz w:val="26"/>
          <w:szCs w:val="26"/>
        </w:rPr>
      </w:pPr>
      <w:r w:rsidRPr="007013C5">
        <w:rPr>
          <w:b/>
          <w:sz w:val="26"/>
          <w:szCs w:val="26"/>
        </w:rPr>
        <w:t>(далее – МП, Программа)</w:t>
      </w:r>
    </w:p>
    <w:p w14:paraId="6BD9DD13" w14:textId="77777777" w:rsidR="005619DA" w:rsidRPr="007013C5" w:rsidRDefault="005619DA" w:rsidP="005619DA">
      <w:pPr>
        <w:rPr>
          <w:bCs/>
          <w:sz w:val="28"/>
          <w:szCs w:val="28"/>
        </w:rPr>
      </w:pPr>
    </w:p>
    <w:p w14:paraId="20031A8A" w14:textId="77777777" w:rsidR="005619DA" w:rsidRPr="007013C5" w:rsidRDefault="005619DA" w:rsidP="005619DA">
      <w:pPr>
        <w:jc w:val="center"/>
        <w:rPr>
          <w:b/>
          <w:bCs/>
          <w:sz w:val="28"/>
          <w:szCs w:val="28"/>
        </w:rPr>
      </w:pPr>
      <w:r w:rsidRPr="007013C5">
        <w:rPr>
          <w:b/>
          <w:bCs/>
          <w:sz w:val="28"/>
          <w:szCs w:val="28"/>
        </w:rPr>
        <w:t xml:space="preserve">ПАСПОРТ </w:t>
      </w:r>
    </w:p>
    <w:p w14:paraId="321DE4B2" w14:textId="77777777" w:rsidR="005619DA" w:rsidRPr="007013C5" w:rsidRDefault="005619DA" w:rsidP="005619DA">
      <w:pPr>
        <w:jc w:val="center"/>
        <w:rPr>
          <w:b/>
          <w:bCs/>
          <w:sz w:val="28"/>
          <w:szCs w:val="28"/>
        </w:rPr>
      </w:pPr>
      <w:r w:rsidRPr="007013C5">
        <w:rPr>
          <w:b/>
          <w:bCs/>
          <w:sz w:val="28"/>
          <w:szCs w:val="28"/>
        </w:rPr>
        <w:t>муниципальной программы</w:t>
      </w:r>
    </w:p>
    <w:p w14:paraId="3FDB3BDC" w14:textId="77777777" w:rsidR="005619DA" w:rsidRPr="007013C5" w:rsidRDefault="005619DA" w:rsidP="005619DA">
      <w:pPr>
        <w:jc w:val="center"/>
        <w:rPr>
          <w:bCs/>
          <w:sz w:val="28"/>
          <w:szCs w:val="28"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6"/>
        <w:gridCol w:w="11198"/>
      </w:tblGrid>
      <w:tr w:rsidR="005619DA" w:rsidRPr="007013C5" w14:paraId="5391A530" w14:textId="77777777" w:rsidTr="00BE2017">
        <w:trPr>
          <w:jc w:val="center"/>
        </w:trPr>
        <w:tc>
          <w:tcPr>
            <w:tcW w:w="4786" w:type="dxa"/>
            <w:shd w:val="clear" w:color="auto" w:fill="FFFFFF"/>
          </w:tcPr>
          <w:p w14:paraId="58942D6E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11198" w:type="dxa"/>
            <w:shd w:val="clear" w:color="auto" w:fill="FFFFFF"/>
          </w:tcPr>
          <w:p w14:paraId="479FABE1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 xml:space="preserve">Отдел по мобилизационной работе, ГО и ЧС администрации Рыбинского муниципального района, </w:t>
            </w:r>
            <w:r>
              <w:rPr>
                <w:bCs/>
              </w:rPr>
              <w:t>начальник</w:t>
            </w:r>
            <w:r w:rsidRPr="007013C5">
              <w:rPr>
                <w:bCs/>
              </w:rPr>
              <w:t xml:space="preserve"> отдела – </w:t>
            </w:r>
            <w:r>
              <w:rPr>
                <w:bCs/>
              </w:rPr>
              <w:t>Литвинский Михаил</w:t>
            </w:r>
            <w:r w:rsidRPr="007013C5">
              <w:rPr>
                <w:bCs/>
              </w:rPr>
              <w:t xml:space="preserve"> Владимирович, тел. 222567</w:t>
            </w:r>
          </w:p>
        </w:tc>
      </w:tr>
      <w:tr w:rsidR="005619DA" w:rsidRPr="007013C5" w14:paraId="4EA5AFAB" w14:textId="77777777" w:rsidTr="00BE2017">
        <w:trPr>
          <w:trHeight w:val="7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7B0319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Куратор муниципальной программы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295B3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Первый заместитель главы администрации Рыбинского муниципального района Кругликова Татьяна Юрьевна, тел. 217058</w:t>
            </w:r>
          </w:p>
        </w:tc>
      </w:tr>
      <w:tr w:rsidR="005619DA" w:rsidRPr="007013C5" w14:paraId="4D176F39" w14:textId="77777777" w:rsidTr="00BE2017">
        <w:trPr>
          <w:jc w:val="center"/>
        </w:trPr>
        <w:tc>
          <w:tcPr>
            <w:tcW w:w="4786" w:type="dxa"/>
            <w:shd w:val="clear" w:color="auto" w:fill="FFFFFF"/>
          </w:tcPr>
          <w:p w14:paraId="45512370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11198" w:type="dxa"/>
            <w:shd w:val="clear" w:color="auto" w:fill="FFFFFF"/>
          </w:tcPr>
          <w:p w14:paraId="54C9643E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2018 – 202</w:t>
            </w:r>
            <w:r>
              <w:rPr>
                <w:bCs/>
              </w:rPr>
              <w:t>4</w:t>
            </w:r>
            <w:r w:rsidRPr="007013C5">
              <w:rPr>
                <w:bCs/>
              </w:rPr>
              <w:t xml:space="preserve"> годы</w:t>
            </w:r>
          </w:p>
        </w:tc>
      </w:tr>
      <w:tr w:rsidR="005619DA" w:rsidRPr="007013C5" w14:paraId="63F4CC84" w14:textId="77777777" w:rsidTr="00BE2017">
        <w:trPr>
          <w:jc w:val="center"/>
        </w:trPr>
        <w:tc>
          <w:tcPr>
            <w:tcW w:w="4786" w:type="dxa"/>
            <w:shd w:val="clear" w:color="auto" w:fill="FFFFFF"/>
          </w:tcPr>
          <w:p w14:paraId="1712A93D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Цель(и) муниципальной программы</w:t>
            </w:r>
          </w:p>
        </w:tc>
        <w:tc>
          <w:tcPr>
            <w:tcW w:w="11198" w:type="dxa"/>
            <w:shd w:val="clear" w:color="auto" w:fill="FFFFFF"/>
          </w:tcPr>
          <w:p w14:paraId="41F3403C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1. Повышение готовности населения района, руководящего состава Рыбинского районного звена ТП РСЧС Ярославской области к выполнению мероприятий по ГО, предупреждению и ликвидации ЧС природного и техногенного характера.</w:t>
            </w:r>
            <w:r w:rsidRPr="007013C5">
              <w:rPr>
                <w:bCs/>
              </w:rPr>
              <w:tab/>
            </w:r>
          </w:p>
          <w:p w14:paraId="2BF404AE" w14:textId="77777777" w:rsidR="005619DA" w:rsidRPr="007013C5" w:rsidRDefault="005619DA" w:rsidP="00BE2017">
            <w:pPr>
              <w:jc w:val="both"/>
              <w:rPr>
                <w:bCs/>
              </w:rPr>
            </w:pPr>
          </w:p>
          <w:p w14:paraId="4B645A9B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2. Обеспечение оповещения и информирования населения Рыбинского муниципального района об опасностях, возникающих при ведении военных конфликтах или вследствие этих конфликтов, а также вследствие чрезвычайных ситуаций природного и техногенного характера на территории района.</w:t>
            </w:r>
          </w:p>
        </w:tc>
      </w:tr>
      <w:tr w:rsidR="005619DA" w:rsidRPr="007013C5" w14:paraId="62C97B7E" w14:textId="77777777" w:rsidTr="00BE2017">
        <w:trPr>
          <w:jc w:val="center"/>
        </w:trPr>
        <w:tc>
          <w:tcPr>
            <w:tcW w:w="4786" w:type="dxa"/>
            <w:shd w:val="clear" w:color="auto" w:fill="FFFFFF"/>
          </w:tcPr>
          <w:p w14:paraId="4156C67C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Объем финансирования муниципальной программы, в т.ч. по годам реализации, тыс. рублей</w:t>
            </w:r>
          </w:p>
        </w:tc>
        <w:tc>
          <w:tcPr>
            <w:tcW w:w="11198" w:type="dxa"/>
            <w:shd w:val="clear" w:color="auto" w:fill="FFFFFF"/>
          </w:tcPr>
          <w:p w14:paraId="3909576B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Всего по муниципальной программе:</w:t>
            </w:r>
          </w:p>
          <w:p w14:paraId="366B6B94" w14:textId="77777777" w:rsidR="005619DA" w:rsidRPr="007013C5" w:rsidRDefault="005619DA" w:rsidP="00BE2017">
            <w:pPr>
              <w:jc w:val="both"/>
              <w:rPr>
                <w:bCs/>
              </w:rPr>
            </w:pPr>
            <w:r>
              <w:rPr>
                <w:bCs/>
              </w:rPr>
              <w:t>6907,6</w:t>
            </w:r>
            <w:r w:rsidRPr="007013C5">
              <w:rPr>
                <w:bCs/>
              </w:rPr>
              <w:t xml:space="preserve"> тыс. рублей, в том числе:</w:t>
            </w:r>
          </w:p>
          <w:p w14:paraId="520AE016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2018 год – 208,0 тыс. рублей,</w:t>
            </w:r>
          </w:p>
          <w:p w14:paraId="0643853C" w14:textId="77777777" w:rsidR="005619DA" w:rsidRPr="007013C5" w:rsidRDefault="005619DA" w:rsidP="00BE2017">
            <w:pPr>
              <w:jc w:val="both"/>
              <w:rPr>
                <w:bCs/>
              </w:rPr>
            </w:pPr>
            <w:bookmarkStart w:id="0" w:name="OLE_LINK57"/>
            <w:bookmarkStart w:id="1" w:name="OLE_LINK58"/>
            <w:r w:rsidRPr="007013C5">
              <w:rPr>
                <w:bCs/>
              </w:rPr>
              <w:t>2019 год – 824,1 тыс. рублей,</w:t>
            </w:r>
            <w:bookmarkEnd w:id="0"/>
            <w:bookmarkEnd w:id="1"/>
          </w:p>
          <w:p w14:paraId="675B0F15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2020 год – 994,9 тыс. рублей,</w:t>
            </w:r>
          </w:p>
          <w:p w14:paraId="2B5E92FD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2021 год – 1</w:t>
            </w:r>
            <w:r>
              <w:rPr>
                <w:bCs/>
              </w:rPr>
              <w:t> 388,1</w:t>
            </w:r>
            <w:r w:rsidRPr="007013C5">
              <w:rPr>
                <w:bCs/>
              </w:rPr>
              <w:t xml:space="preserve"> тыс. рублей,</w:t>
            </w:r>
          </w:p>
          <w:p w14:paraId="6639BF23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 xml:space="preserve">2022 год – </w:t>
            </w:r>
            <w:r>
              <w:rPr>
                <w:bCs/>
              </w:rPr>
              <w:t>1 647</w:t>
            </w:r>
            <w:r w:rsidRPr="007013C5">
              <w:rPr>
                <w:bCs/>
              </w:rPr>
              <w:t>,</w:t>
            </w:r>
            <w:r>
              <w:rPr>
                <w:bCs/>
              </w:rPr>
              <w:t>5</w:t>
            </w:r>
            <w:r w:rsidRPr="007013C5">
              <w:rPr>
                <w:bCs/>
              </w:rPr>
              <w:t xml:space="preserve"> тыс. рублей,</w:t>
            </w:r>
          </w:p>
          <w:p w14:paraId="506689A4" w14:textId="77777777" w:rsidR="005619DA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 xml:space="preserve">2023 год – </w:t>
            </w:r>
            <w:r>
              <w:rPr>
                <w:bCs/>
              </w:rPr>
              <w:t>1 137</w:t>
            </w:r>
            <w:r w:rsidRPr="007013C5">
              <w:rPr>
                <w:bCs/>
              </w:rPr>
              <w:t>,0 тыс. рублей</w:t>
            </w:r>
            <w:r>
              <w:rPr>
                <w:bCs/>
              </w:rPr>
              <w:t>,</w:t>
            </w:r>
          </w:p>
          <w:p w14:paraId="08BB2FF3" w14:textId="77777777" w:rsidR="005619DA" w:rsidRPr="007013C5" w:rsidRDefault="005619DA" w:rsidP="00BE201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2024 год – 708,0 тыс. рублей.</w:t>
            </w:r>
          </w:p>
          <w:p w14:paraId="102B28D0" w14:textId="77777777" w:rsidR="005619DA" w:rsidRPr="007013C5" w:rsidRDefault="005619DA" w:rsidP="00BE2017">
            <w:pPr>
              <w:jc w:val="both"/>
              <w:rPr>
                <w:bCs/>
              </w:rPr>
            </w:pPr>
          </w:p>
        </w:tc>
      </w:tr>
      <w:tr w:rsidR="005619DA" w:rsidRPr="007013C5" w14:paraId="4295C1E0" w14:textId="77777777" w:rsidTr="00BE2017">
        <w:trPr>
          <w:trHeight w:val="70"/>
          <w:jc w:val="center"/>
        </w:trPr>
        <w:tc>
          <w:tcPr>
            <w:tcW w:w="15984" w:type="dxa"/>
            <w:gridSpan w:val="2"/>
            <w:shd w:val="clear" w:color="auto" w:fill="FFFFFF"/>
          </w:tcPr>
          <w:p w14:paraId="669378FF" w14:textId="77777777" w:rsidR="005619DA" w:rsidRPr="007013C5" w:rsidRDefault="005619DA" w:rsidP="00BE2017">
            <w:pPr>
              <w:jc w:val="center"/>
              <w:rPr>
                <w:b/>
                <w:bCs/>
              </w:rPr>
            </w:pPr>
            <w:r w:rsidRPr="007013C5">
              <w:rPr>
                <w:b/>
                <w:bCs/>
              </w:rPr>
              <w:lastRenderedPageBreak/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5619DA" w:rsidRPr="007013C5" w14:paraId="01550ABA" w14:textId="77777777" w:rsidTr="00BE2017">
        <w:trPr>
          <w:trHeight w:val="70"/>
          <w:jc w:val="center"/>
        </w:trPr>
        <w:tc>
          <w:tcPr>
            <w:tcW w:w="4786" w:type="dxa"/>
            <w:shd w:val="clear" w:color="auto" w:fill="FFFFFF"/>
          </w:tcPr>
          <w:p w14:paraId="063B9628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Повышение эффективности мероприятий по гражданской обороне, предупреждению и ликвидации чрезвычайных ситуаций и обеспечению безопасности людей на водных объектах в Рыбинском муниципальном районе</w:t>
            </w:r>
          </w:p>
        </w:tc>
        <w:tc>
          <w:tcPr>
            <w:tcW w:w="11198" w:type="dxa"/>
            <w:shd w:val="clear" w:color="auto" w:fill="FFFFFF"/>
          </w:tcPr>
          <w:p w14:paraId="36FC1F99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 xml:space="preserve">Ответственный исполнитель подпрограммного мероприятия - отдел по мобилизационной работе, ГО и ЧС администрации Рыбинского муниципального района, </w:t>
            </w:r>
            <w:r>
              <w:rPr>
                <w:bCs/>
              </w:rPr>
              <w:t>начальник</w:t>
            </w:r>
            <w:r w:rsidRPr="007013C5">
              <w:rPr>
                <w:bCs/>
              </w:rPr>
              <w:t xml:space="preserve"> отдела – </w:t>
            </w:r>
            <w:r>
              <w:rPr>
                <w:bCs/>
              </w:rPr>
              <w:t>Литвинский Михаил</w:t>
            </w:r>
            <w:r w:rsidRPr="007013C5">
              <w:rPr>
                <w:bCs/>
              </w:rPr>
              <w:t xml:space="preserve"> Владимирович, тел. 222567</w:t>
            </w:r>
            <w:r w:rsidRPr="007013C5">
              <w:rPr>
                <w:bCs/>
              </w:rPr>
              <w:tab/>
            </w:r>
          </w:p>
        </w:tc>
      </w:tr>
      <w:tr w:rsidR="005619DA" w:rsidRPr="007013C5" w14:paraId="17D43FE4" w14:textId="77777777" w:rsidTr="00BE2017">
        <w:trPr>
          <w:trHeight w:val="70"/>
          <w:jc w:val="center"/>
        </w:trPr>
        <w:tc>
          <w:tcPr>
            <w:tcW w:w="4786" w:type="dxa"/>
            <w:shd w:val="clear" w:color="auto" w:fill="FFFFFF"/>
          </w:tcPr>
          <w:p w14:paraId="36892264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Создание местной системы оповещения населения Рыбинского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</w:t>
            </w:r>
          </w:p>
        </w:tc>
        <w:tc>
          <w:tcPr>
            <w:tcW w:w="11198" w:type="dxa"/>
            <w:shd w:val="clear" w:color="auto" w:fill="FFFFFF"/>
          </w:tcPr>
          <w:p w14:paraId="45F91F3C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 xml:space="preserve">Ответственный исполнитель подпрограммы или основного мероприятия – отдел по мобилизационной работе, ГО и ЧС администрации Рыбинского муниципального района, </w:t>
            </w:r>
            <w:r>
              <w:rPr>
                <w:bCs/>
              </w:rPr>
              <w:t>начальник</w:t>
            </w:r>
            <w:r w:rsidRPr="007013C5">
              <w:rPr>
                <w:bCs/>
              </w:rPr>
              <w:t xml:space="preserve"> отдела – </w:t>
            </w:r>
            <w:r>
              <w:rPr>
                <w:bCs/>
              </w:rPr>
              <w:t>Литвинский Михаил</w:t>
            </w:r>
            <w:r w:rsidRPr="007013C5">
              <w:rPr>
                <w:bCs/>
              </w:rPr>
              <w:t xml:space="preserve"> Владимирович, тел. 222567</w:t>
            </w:r>
          </w:p>
          <w:p w14:paraId="01301BFD" w14:textId="77777777" w:rsidR="005619DA" w:rsidRPr="007013C5" w:rsidRDefault="005619DA" w:rsidP="00BE2017">
            <w:pPr>
              <w:jc w:val="both"/>
              <w:rPr>
                <w:bCs/>
              </w:rPr>
            </w:pPr>
          </w:p>
          <w:p w14:paraId="2DAE6E8F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Соисполнитель подпрограммы или основного мероприятия – МУ РМР «Материально-техническая служба», директор - Трусова Светлана Викторовна, тел. 217057</w:t>
            </w:r>
          </w:p>
        </w:tc>
      </w:tr>
      <w:tr w:rsidR="005619DA" w:rsidRPr="007013C5" w14:paraId="7EA78479" w14:textId="77777777" w:rsidTr="00BE2017">
        <w:trPr>
          <w:jc w:val="center"/>
        </w:trPr>
        <w:tc>
          <w:tcPr>
            <w:tcW w:w="4786" w:type="dxa"/>
            <w:shd w:val="clear" w:color="auto" w:fill="FFFFFF"/>
          </w:tcPr>
          <w:p w14:paraId="44A3C7EF" w14:textId="77777777" w:rsidR="005619DA" w:rsidRPr="007013C5" w:rsidRDefault="005619DA" w:rsidP="00BE2017">
            <w:pPr>
              <w:rPr>
                <w:bCs/>
              </w:rPr>
            </w:pPr>
            <w:r w:rsidRPr="007013C5">
              <w:rPr>
                <w:bCs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11198" w:type="dxa"/>
            <w:shd w:val="clear" w:color="auto" w:fill="FFFFFF"/>
          </w:tcPr>
          <w:p w14:paraId="5A3A0390" w14:textId="77777777" w:rsidR="005619DA" w:rsidRPr="007013C5" w:rsidRDefault="005619DA" w:rsidP="00BE2017">
            <w:pPr>
              <w:jc w:val="both"/>
              <w:rPr>
                <w:bCs/>
              </w:rPr>
            </w:pPr>
            <w:r w:rsidRPr="007013C5">
              <w:rPr>
                <w:bCs/>
              </w:rPr>
              <w:t>http://www.admrmr.ru/index.php/221-munitsipalnye-programmy/1833-munitsipalnaya-programma-zashchita-naseleniya-i-territorii-rybinskogo-munitsipalnogo-rajona-ot-chrezvychajnykh-situatsij-obespechenie-pozharnoj-bezopasnosti-i-bezopasnosti-lyudej-na-vodnykh-ob-ektakh</w:t>
            </w:r>
          </w:p>
        </w:tc>
      </w:tr>
    </w:tbl>
    <w:p w14:paraId="7B921C00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</w:p>
    <w:p w14:paraId="2F492A8E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>1. Общая характеристика сферы реализации муниципальной программы</w:t>
      </w:r>
    </w:p>
    <w:p w14:paraId="24F25B7C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00AC6BFB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Муниципальная программа «Защита населения и территории Рыбинского муниципального района от чрезвычайных ситуаций, обеспечение пожарной безопасности и безопасности людей на водных объектах» разработана с целью решения проблем на территории Рыбинского муниципального района, связанных с обеспечением безопасности населения Рыбинского муниципального района в условиях постоянных рисков возникновения чрезвычайных ситуаций природного, техногенного, социально-экологического характера и возрастания угроз ЧС террористического характера.</w:t>
      </w:r>
    </w:p>
    <w:p w14:paraId="71B73E0B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1DD41F3D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1. Проблема наличия постоянных рисков ЧС природного, техногенного, социально-экологического характера и возрастание угроз ЧС террористического характера.</w:t>
      </w:r>
    </w:p>
    <w:p w14:paraId="6DBF341C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Данная проблема имеет внешние и внутренние причины возникновения.</w:t>
      </w:r>
    </w:p>
    <w:p w14:paraId="5B3F04EA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Внешние причины возникновения данной проблемы обусловлены современным состоянием России в мире, которое характеризуются стратегическими рисками в основных сферах жизнедеятельности государства: политической, экономической, социальной, природо-техногенной, научно-технической.</w:t>
      </w:r>
    </w:p>
    <w:p w14:paraId="1BAC70D5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lastRenderedPageBreak/>
        <w:tab/>
        <w:t>Исходя из анализа стратегических рисков развития России, проблема обеспечения безопасности населения Рыбинского муниципального района обусловлена возрастанием угроз террористического характера, увеличением частоты и масштабов последствий от ЧС природного, техногенного и социально-экологического характера.</w:t>
      </w:r>
    </w:p>
    <w:p w14:paraId="41715D77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Внутренние причины возникновения данной проблемы обусловлены современным состоянием Рыбинского муниципального района, которое характеризуется следующим образом:</w:t>
      </w:r>
    </w:p>
    <w:p w14:paraId="351B8003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Сегодня на территории района в перечне потенциально опасных объектов значится 1 химически опасный объект. Этот объект представляет потенциальную опасность для здоровья и жизни населения, а также окружающей природной среды.</w:t>
      </w:r>
    </w:p>
    <w:p w14:paraId="7B0ACE80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Развитая сеть автомобильных дорог, центральная линия Ярославского отделения Северной железной дороги филиала ОАО «РЖД» «Северная железная дорога» обуславливают достаточно высокий показатель риска возникновения аварий на автомобильном и железнодорожном транспорте, связанных с выбросом (розливом) аварийно химически опасных веществ (АХОВ), нефтепродуктов, взрывом горючих жидкостей и сжиженных газов.</w:t>
      </w:r>
    </w:p>
    <w:p w14:paraId="68A0F56A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На территории района большое количество рек, два водохранилища. Земли десяти из одиннадцати поселений района граничат с водами Рыбинского, Горьковского водохранилищ, реками Волга и Ухра, что увеличивает риск возникновения подтопления и связанную с этим проблему обеспечения безопасности объектов, населенных пунктов и граждан в период прохождения паводкового периода. Возрастает опасность для жизни и здоровья людей в купальный сезон и во время ледостава.</w:t>
      </w:r>
    </w:p>
    <w:p w14:paraId="01F3D986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Около 70% территории района покрыто лесами и торфяниками, что в засушливые периоды времени представляет постоянную угрозу возникновения лесных и торфяных пожаров.</w:t>
      </w:r>
    </w:p>
    <w:p w14:paraId="02ECA062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Индекс уязвимости территории района к техногенным источникам ЧС находится ниже среднего значения индекса уязвимости по России, а индекс уязвимости к природным источникам ЧС не превышает среднего значения индекса уязвимости по России. Исходя из анализа возможных рисков ЧС, ежегодно на территории Рыбинского района может произойти до 5 чрезвычайных ситуаций местного и муниципального уровня, в которых могут погибнуть до 10 человек и пострадать до 100 человек, материальный ущерб может составить до 5 миллионов рублей.</w:t>
      </w:r>
    </w:p>
    <w:p w14:paraId="4AD173A5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Проблема недостаточной зоны эффективного спасения людей при ЧС поисково-спасательными формированиями ГУ МЧС России по ЯО и ГБУ ЯО «Пожарно-спасательная служба Ярославской области».</w:t>
      </w:r>
    </w:p>
    <w:p w14:paraId="604E5993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 xml:space="preserve">Данная проблема имеет следующие причины возникновения: </w:t>
      </w:r>
    </w:p>
    <w:p w14:paraId="38CF5064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Сегодня статистика свидетельствует, что в первый час после ЧС при отсутствии помощи умирает около 40 % тяжелораненых, через 3 часа – 60 %, через 6 часов – 95 %. Основными причинами смерти при ЧС являются: отсутствие своевременного информирования и оповещения (20 %); отсутствие посторонней помощи (40 %) и отсутствие знаний и навыков по действиям при ЧС (40 %).</w:t>
      </w:r>
    </w:p>
    <w:p w14:paraId="044BED11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 xml:space="preserve">В настоящее время в зоне эффективного оказания помощи и спасения людей при ЧС аварийно-спасательными подразделениями проживает только 40 % населения Рыбинского муниципального района. Время прибытия в зону чрезвычайной ситуации составляет от 30 минут до 2 часов. </w:t>
      </w:r>
    </w:p>
    <w:p w14:paraId="6FD24564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Проблема недостаточной технической оснащенности, малого количественного состава пожарных подразделений Рыбинского местного гарнизона пожарной охраны на территории района.</w:t>
      </w:r>
    </w:p>
    <w:p w14:paraId="70BD1193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Данная проблема имеет следующие причины возникновения:</w:t>
      </w:r>
    </w:p>
    <w:p w14:paraId="2058252C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lastRenderedPageBreak/>
        <w:t>Сегодня часть пожарной техники выработало свой срок эксплуатации и продолжает эксплуатироваться выше установленного срока с большими материальными затратами. Недостаточная техническая оснащенность пожарных подразделений, плохое состояние дорог и пожарных водоемов влияет на оперативное реагирование и тушение пожаров на территории района.</w:t>
      </w:r>
    </w:p>
    <w:p w14:paraId="7096CAB2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63EAF3F7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ab/>
        <w:t>2. Проблема роста масштабов ЧС и возникновения катастрофического развития синергетических природно-техногенных процессов, являющихся источниками ЧС.</w:t>
      </w:r>
    </w:p>
    <w:p w14:paraId="479E3AC0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Данная проблема требует значительного сокращения времени оповещения населения об угрозе возникновения или о возникновении ЧС. При этом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14:paraId="1C40A06F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Для 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на территории района.</w:t>
      </w:r>
    </w:p>
    <w:p w14:paraId="76577D24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1568BE79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Очевидно, что обеспечение безопасности населения Рыбинского муниципального района в условиях чрезвычайных ситуаций мирного времени может быть достигнуто не путем ликвидации последствий чрезвычайных ситуаций, а принципиально иным путем – путем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на покрытие причинённого ущерба.</w:t>
      </w:r>
    </w:p>
    <w:p w14:paraId="6E5FED1D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</w:p>
    <w:p w14:paraId="71186479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4FD3685F" w14:textId="77777777" w:rsidR="005619DA" w:rsidRPr="007013C5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 xml:space="preserve">2. Приоритеты политики в сфере реализации муниципальной программы </w:t>
      </w:r>
    </w:p>
    <w:p w14:paraId="7C57EC6F" w14:textId="77777777" w:rsidR="005619DA" w:rsidRPr="007013C5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>и ожидаемые конечные результаты ее реализации</w:t>
      </w:r>
    </w:p>
    <w:p w14:paraId="54165C0E" w14:textId="77777777" w:rsidR="005619DA" w:rsidRPr="007013C5" w:rsidRDefault="005619DA" w:rsidP="005619DA">
      <w:pPr>
        <w:shd w:val="clear" w:color="auto" w:fill="FFFFFF"/>
        <w:jc w:val="both"/>
        <w:rPr>
          <w:bCs/>
          <w:sz w:val="26"/>
          <w:szCs w:val="26"/>
        </w:rPr>
      </w:pPr>
    </w:p>
    <w:p w14:paraId="78D65721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Приоритетными направлениями для реализации целей и задач муниципальной программы являются:</w:t>
      </w:r>
    </w:p>
    <w:p w14:paraId="51D98938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1.1. Обучение (подготовка) населения района действиям при выполнении мероприятий ГО, предупреждении и ликвидации ЧС.</w:t>
      </w:r>
    </w:p>
    <w:p w14:paraId="2172097B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 xml:space="preserve">1.2. Создание финансовых и материальных резервов для ликвидации чрезвычайных ситуаций, для минимизации последствий ЧС. </w:t>
      </w:r>
    </w:p>
    <w:p w14:paraId="2EE268E2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1.3. Восполнение индивидуальных средств защиты для работников администрации района, работников управлений администрации района, работников муниципальных организаций района.</w:t>
      </w:r>
    </w:p>
    <w:p w14:paraId="3EDE7E98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1.4. Мероприятия по предупреждению и ликвидации ЧС, аварийных ситуаций и происшествий.</w:t>
      </w:r>
    </w:p>
    <w:p w14:paraId="78AB548C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1.5. Оснащение и обеспечение функционирования отдела по мобилизационной работе, ГО и ЧС администрации района, оперативной группы КЧС и ОПБ района.</w:t>
      </w:r>
    </w:p>
    <w:p w14:paraId="5FD77C10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2.1. Создание местной системы оповещения района на основе современных технических комплексов оповещения, что позволит производить оповещение не менее 88 % населения района.</w:t>
      </w:r>
    </w:p>
    <w:p w14:paraId="68BF5FBB" w14:textId="77777777" w:rsidR="005619DA" w:rsidRPr="007013C5" w:rsidRDefault="005619DA" w:rsidP="005619DA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lastRenderedPageBreak/>
        <w:t>2.2. Установка современной аппаратуры, позволяющей запускать электросирены типа С-40 районного сегмента региональной автоматизированной системы централизованного оповещения (РАСЦО), трансляционные усилители и электродинамические сирены в сельских поселениях района с рабочего места дежурного диспетчера ЕДДС района.</w:t>
      </w:r>
    </w:p>
    <w:p w14:paraId="10C874AF" w14:textId="77777777" w:rsidR="005619DA" w:rsidRPr="007013C5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53118B1" w14:textId="77777777" w:rsidR="005619DA" w:rsidRPr="007013C5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78D2433" w14:textId="77777777" w:rsidR="005619DA" w:rsidRPr="007013C5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CB2B9ED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6F93AD9C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F7824E6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F2C3C56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2F136C3C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72C0E18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0256F76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731B2F3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8AAC6C8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6A98AA77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DD07FD4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42C4D7BC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4951A8C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72818C5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84B01FB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097A772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24FF68CD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56456A3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255CA713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6E82411E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609051A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3156AD1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17AFD2DB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4F38EA02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55762F62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204A895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77C417C5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8D0D0E2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3DEA52BB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6174A799" w14:textId="77777777" w:rsidR="005619DA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534E865A" w14:textId="77777777" w:rsidR="005619DA" w:rsidRPr="007013C5" w:rsidRDefault="005619DA" w:rsidP="005619DA">
      <w:pPr>
        <w:shd w:val="clear" w:color="auto" w:fill="FFFFFF"/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lastRenderedPageBreak/>
        <w:t>3. Цель(и) и целевые показатели муниципальной программы</w:t>
      </w:r>
    </w:p>
    <w:p w14:paraId="06850882" w14:textId="77777777" w:rsidR="005619DA" w:rsidRPr="007013C5" w:rsidRDefault="005619DA" w:rsidP="005619DA">
      <w:pPr>
        <w:shd w:val="clear" w:color="auto" w:fill="FFFFFF"/>
        <w:jc w:val="center"/>
        <w:rPr>
          <w:bCs/>
          <w:sz w:val="26"/>
          <w:szCs w:val="26"/>
        </w:rPr>
      </w:pPr>
    </w:p>
    <w:p w14:paraId="38A42696" w14:textId="77777777" w:rsidR="005619DA" w:rsidRPr="007013C5" w:rsidRDefault="005619DA" w:rsidP="005619DA">
      <w:pPr>
        <w:shd w:val="clear" w:color="auto" w:fill="FFFFFF"/>
        <w:jc w:val="center"/>
        <w:rPr>
          <w:bCs/>
          <w:sz w:val="26"/>
          <w:szCs w:val="26"/>
        </w:rPr>
      </w:pPr>
      <w:r>
        <w:object w:dxaOrig="22725" w:dyaOrig="7710" w14:anchorId="4345C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3.75pt;height:266.25pt" o:ole="">
            <v:imagedata r:id="rId4" o:title=""/>
          </v:shape>
          <o:OLEObject Type="Embed" ProgID="Visio.Drawing.11" ShapeID="_x0000_i1025" DrawAspect="Content" ObjectID="_1710153040" r:id="rId5"/>
        </w:object>
      </w:r>
    </w:p>
    <w:p w14:paraId="0C692DA6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</w:p>
    <w:p w14:paraId="3A08F506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>4. Обобщенная характеристика мер правового регулирования в рамках муниципальной программы</w:t>
      </w:r>
    </w:p>
    <w:p w14:paraId="04ACB81B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711F9DE0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Отдел по мобилизационной работе, ГО и ЧС в своей деятельности руководствуется Конституцией Российской Федерации, федеральными законами, законами и иными нормативными актами Российской Федерации и Ярославской области, Уставом Рыбинского муниципального района, иными правовыми актами Рыбинского муниципального района и Положением об отделе по мобилизационной работе, ГО и ЧС администрации Рыбинского муниципального района.</w:t>
      </w:r>
    </w:p>
    <w:p w14:paraId="64F891CF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14:paraId="2EFEA0B8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изменениями федерального законодательства;</w:t>
      </w:r>
    </w:p>
    <w:p w14:paraId="7968899C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изменениями регионального законодательства;</w:t>
      </w:r>
    </w:p>
    <w:p w14:paraId="3A740C8D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принятыми управленческими решениями.</w:t>
      </w:r>
    </w:p>
    <w:p w14:paraId="11123FD6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В случае изменения законодательства Российской Федерации в сфере гражданской обороны, защиты населения и территорий от чрезвычайных ситуаций природного и техногенного характера незамедлительно будут разработаны проекты нормативных правовых актов администрации Рыбинского муниципального района в целях приведения муниципальной программы в соответствие с федеральным и областным законодательством.</w:t>
      </w:r>
    </w:p>
    <w:p w14:paraId="0427BA94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lastRenderedPageBreak/>
        <w:t>Кроме того, ежегодно вносятся изменения в действующие правовые акты с учетом ежегодного утверждения решением Муниципального Совета Рыбинского муниципального района районного бюджета на очередной финансовый год и плановый период.</w:t>
      </w:r>
    </w:p>
    <w:p w14:paraId="032D7E56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</w:p>
    <w:p w14:paraId="0354500F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Приложения к муниципальной программе:</w:t>
      </w:r>
    </w:p>
    <w:p w14:paraId="54900660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Приложение 1. Ресурсное обеспечение муниципальной программы «Защита населения и территории Рыбинского муниципального района от чрезвычайных ситуаций, обеспечение пожарной безопасности и безопасности людей на водных объектах»;</w:t>
      </w:r>
    </w:p>
    <w:p w14:paraId="345160D2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 xml:space="preserve">Приложение 2. </w:t>
      </w:r>
      <w:bookmarkStart w:id="2" w:name="OLE_LINK37"/>
      <w:bookmarkStart w:id="3" w:name="OLE_LINK38"/>
      <w:r w:rsidRPr="007013C5">
        <w:rPr>
          <w:bCs/>
          <w:sz w:val="26"/>
          <w:szCs w:val="26"/>
        </w:rPr>
        <w:t>Перечень задач основного мероприятия</w:t>
      </w:r>
      <w:bookmarkEnd w:id="2"/>
      <w:bookmarkEnd w:id="3"/>
      <w:r w:rsidRPr="007013C5">
        <w:rPr>
          <w:bCs/>
          <w:sz w:val="26"/>
          <w:szCs w:val="26"/>
        </w:rPr>
        <w:t xml:space="preserve"> «Повышение эффективности мероприятий по гражданской обороне, предупреждению и ликвидации чрезвычайных ситуаций, и обеспечению безопасности людей на водных объектах в Рыбинском муниципальном районе»;</w:t>
      </w:r>
    </w:p>
    <w:p w14:paraId="30FC2338" w14:textId="77777777" w:rsidR="005619DA" w:rsidRPr="007013C5" w:rsidRDefault="005619DA" w:rsidP="005619DA">
      <w:pPr>
        <w:ind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Приложение 3. Перечень задач основного мероприятия «Создание местной системы оповещения населения Рыбинского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характера».</w:t>
      </w:r>
    </w:p>
    <w:p w14:paraId="53DFE765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4FBCF58B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1F24A5E5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5BFD1835" w14:textId="77777777" w:rsidR="005619DA" w:rsidRPr="007013C5" w:rsidRDefault="005619DA" w:rsidP="005619D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013C5">
        <w:rPr>
          <w:bCs/>
          <w:sz w:val="26"/>
          <w:szCs w:val="26"/>
        </w:rPr>
        <w:t xml:space="preserve">ачальник отдела </w:t>
      </w:r>
    </w:p>
    <w:p w14:paraId="1796972D" w14:textId="77777777" w:rsidR="005619DA" w:rsidRPr="007013C5" w:rsidRDefault="005619DA" w:rsidP="005619DA">
      <w:pPr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 xml:space="preserve">по мобилизационной работе, ГО и ЧС                                                                 </w:t>
      </w:r>
      <w:r w:rsidRPr="007013C5">
        <w:rPr>
          <w:bCs/>
          <w:sz w:val="26"/>
          <w:szCs w:val="26"/>
        </w:rPr>
        <w:tab/>
      </w:r>
      <w:r w:rsidRPr="007013C5">
        <w:rPr>
          <w:bCs/>
          <w:sz w:val="26"/>
          <w:szCs w:val="26"/>
        </w:rPr>
        <w:tab/>
      </w:r>
      <w:r w:rsidRPr="007013C5">
        <w:rPr>
          <w:bCs/>
          <w:sz w:val="26"/>
          <w:szCs w:val="26"/>
        </w:rPr>
        <w:tab/>
      </w:r>
      <w:r w:rsidRPr="007013C5">
        <w:rPr>
          <w:bCs/>
          <w:sz w:val="26"/>
          <w:szCs w:val="26"/>
        </w:rPr>
        <w:tab/>
      </w:r>
      <w:r w:rsidRPr="007013C5">
        <w:rPr>
          <w:bCs/>
          <w:sz w:val="26"/>
          <w:szCs w:val="26"/>
        </w:rPr>
        <w:tab/>
      </w:r>
      <w:r w:rsidRPr="007013C5">
        <w:rPr>
          <w:bCs/>
          <w:sz w:val="26"/>
          <w:szCs w:val="26"/>
        </w:rPr>
        <w:tab/>
      </w:r>
      <w:r w:rsidRPr="007013C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М.В. Литвинский</w:t>
      </w:r>
    </w:p>
    <w:p w14:paraId="07325EBC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32690D6B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0334816A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10557430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3956FD27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593A95FC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3798D610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7D5904C4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5B18D50D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62B24BAE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6D0E4AFE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585FEAFB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72C690FF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46B58378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3C815DBF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49F64958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08689076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2E7AAA07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32D999FF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60F5A21A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lastRenderedPageBreak/>
        <w:t xml:space="preserve">Приложение 1 </w:t>
      </w:r>
    </w:p>
    <w:p w14:paraId="4A58B0D0" w14:textId="77777777" w:rsidR="005619DA" w:rsidRPr="007013C5" w:rsidRDefault="005619DA" w:rsidP="005619DA">
      <w:pPr>
        <w:ind w:left="1132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к муниципальной программе</w:t>
      </w:r>
    </w:p>
    <w:p w14:paraId="4783EE95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</w:p>
    <w:p w14:paraId="2B64ADDC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 xml:space="preserve">РЕСУРСНОЕ ОБЕСПЕЧЕНИЕ </w:t>
      </w:r>
    </w:p>
    <w:p w14:paraId="506EA1B2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 xml:space="preserve">муниципальной программы </w:t>
      </w:r>
    </w:p>
    <w:p w14:paraId="3F3DFC29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 xml:space="preserve">«Защита населения и территории Рыбинского муниципального района от чрезвычайных ситуаций, </w:t>
      </w:r>
    </w:p>
    <w:p w14:paraId="47FF8A35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>обеспечение пожарной безопасности и безопасности людей на водных объектах»</w:t>
      </w:r>
    </w:p>
    <w:p w14:paraId="316600E0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</w:p>
    <w:p w14:paraId="313C6140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  <w:r>
        <w:object w:dxaOrig="19335" w:dyaOrig="4590" w14:anchorId="66E02DA6">
          <v:shape id="_x0000_i1028" type="#_x0000_t75" style="width:783.75pt;height:186pt" o:ole="">
            <v:imagedata r:id="rId6" o:title=""/>
          </v:shape>
          <o:OLEObject Type="Embed" ProgID="Visio.Drawing.11" ShapeID="_x0000_i1028" DrawAspect="Content" ObjectID="_1710153041" r:id="rId7"/>
        </w:object>
      </w:r>
    </w:p>
    <w:p w14:paraId="746B9FDA" w14:textId="77777777" w:rsidR="005619DA" w:rsidRPr="007013C5" w:rsidRDefault="005619DA" w:rsidP="005619DA">
      <w:pPr>
        <w:jc w:val="both"/>
        <w:rPr>
          <w:bCs/>
          <w:sz w:val="22"/>
          <w:szCs w:val="22"/>
        </w:rPr>
      </w:pPr>
    </w:p>
    <w:p w14:paraId="5FE05299" w14:textId="77777777" w:rsidR="005619DA" w:rsidRPr="007013C5" w:rsidRDefault="005619DA" w:rsidP="005619DA">
      <w:pPr>
        <w:jc w:val="both"/>
        <w:rPr>
          <w:bCs/>
          <w:sz w:val="22"/>
          <w:szCs w:val="22"/>
        </w:rPr>
      </w:pPr>
      <w:r w:rsidRPr="007013C5">
        <w:rPr>
          <w:bCs/>
          <w:sz w:val="22"/>
          <w:szCs w:val="22"/>
        </w:rPr>
        <w:t>&lt;1&gt; ОМ – основное мероприятие</w:t>
      </w:r>
    </w:p>
    <w:p w14:paraId="3BCDA0B5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5A9B1386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0A48D85F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27A15C13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74561B24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265C36E8" w14:textId="77777777" w:rsidR="005619DA" w:rsidRPr="007013C5" w:rsidRDefault="005619DA" w:rsidP="005619DA">
      <w:pPr>
        <w:jc w:val="both"/>
        <w:rPr>
          <w:bCs/>
          <w:sz w:val="26"/>
          <w:szCs w:val="26"/>
        </w:rPr>
      </w:pPr>
    </w:p>
    <w:p w14:paraId="3AB31B74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0430FB53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66264BE2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663A07CC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5B4A101F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43596E7F" w14:textId="77777777" w:rsidR="005619DA" w:rsidRDefault="005619DA" w:rsidP="005619DA">
      <w:pPr>
        <w:ind w:left="11328" w:firstLine="708"/>
        <w:jc w:val="both"/>
        <w:rPr>
          <w:bCs/>
          <w:sz w:val="26"/>
          <w:szCs w:val="26"/>
        </w:rPr>
      </w:pPr>
    </w:p>
    <w:p w14:paraId="58F0D3EE" w14:textId="77777777" w:rsidR="005619DA" w:rsidRPr="007013C5" w:rsidRDefault="005619DA" w:rsidP="005619DA">
      <w:pPr>
        <w:ind w:left="11328" w:firstLine="70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 xml:space="preserve">Приложение 2 </w:t>
      </w:r>
    </w:p>
    <w:p w14:paraId="29FF2A7A" w14:textId="77777777" w:rsidR="005619DA" w:rsidRPr="007013C5" w:rsidRDefault="005619DA" w:rsidP="005619DA">
      <w:pPr>
        <w:ind w:left="11328"/>
        <w:jc w:val="both"/>
        <w:rPr>
          <w:bCs/>
          <w:sz w:val="10"/>
          <w:szCs w:val="26"/>
        </w:rPr>
      </w:pPr>
      <w:r w:rsidRPr="007013C5">
        <w:rPr>
          <w:bCs/>
          <w:sz w:val="26"/>
          <w:szCs w:val="26"/>
        </w:rPr>
        <w:lastRenderedPageBreak/>
        <w:t>к муниципальной программе</w:t>
      </w:r>
    </w:p>
    <w:p w14:paraId="3D0D5C11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 xml:space="preserve">ПЕРЕЧЕНЬ ЗАДАЧ </w:t>
      </w:r>
    </w:p>
    <w:p w14:paraId="4491D889" w14:textId="77777777" w:rsidR="005619DA" w:rsidRPr="007013C5" w:rsidRDefault="005619DA" w:rsidP="005619DA">
      <w:pPr>
        <w:jc w:val="center"/>
        <w:rPr>
          <w:bCs/>
          <w:sz w:val="28"/>
          <w:szCs w:val="28"/>
        </w:rPr>
      </w:pPr>
      <w:r w:rsidRPr="007013C5">
        <w:rPr>
          <w:b/>
          <w:bCs/>
          <w:sz w:val="26"/>
          <w:szCs w:val="26"/>
        </w:rPr>
        <w:t>основного мероприятия</w:t>
      </w:r>
      <w:r>
        <w:rPr>
          <w:b/>
          <w:bCs/>
          <w:sz w:val="26"/>
          <w:szCs w:val="26"/>
        </w:rPr>
        <w:t xml:space="preserve"> </w:t>
      </w:r>
      <w:r w:rsidRPr="007013C5">
        <w:rPr>
          <w:b/>
          <w:bCs/>
          <w:sz w:val="26"/>
          <w:szCs w:val="26"/>
        </w:rPr>
        <w:t>«Повышение эффективности мероприятий по гражданской обороне, предупреждению и ликвидации чрезвычайных ситуаций,</w:t>
      </w:r>
      <w:r>
        <w:rPr>
          <w:b/>
          <w:bCs/>
          <w:sz w:val="26"/>
          <w:szCs w:val="26"/>
        </w:rPr>
        <w:t xml:space="preserve"> </w:t>
      </w:r>
      <w:r w:rsidRPr="007013C5">
        <w:rPr>
          <w:b/>
          <w:bCs/>
          <w:sz w:val="26"/>
          <w:szCs w:val="26"/>
        </w:rPr>
        <w:t>и обеспечению безопасности людей на водных объектах в Рыбинском муниципальном</w:t>
      </w:r>
      <w:r>
        <w:rPr>
          <w:b/>
          <w:bCs/>
          <w:sz w:val="26"/>
          <w:szCs w:val="26"/>
        </w:rPr>
        <w:t xml:space="preserve"> р</w:t>
      </w:r>
      <w:r w:rsidRPr="007013C5">
        <w:rPr>
          <w:b/>
          <w:bCs/>
          <w:sz w:val="26"/>
          <w:szCs w:val="26"/>
        </w:rPr>
        <w:t>айоне»</w:t>
      </w:r>
      <w:r w:rsidRPr="007013C5">
        <w:rPr>
          <w:bCs/>
          <w:sz w:val="28"/>
          <w:szCs w:val="28"/>
        </w:rPr>
        <w:t xml:space="preserve"> </w:t>
      </w:r>
      <w:r>
        <w:object w:dxaOrig="17625" w:dyaOrig="9390" w14:anchorId="41442C3F">
          <v:shape id="_x0000_i1029" type="#_x0000_t75" style="width:783.75pt;height:417.75pt" o:ole="">
            <v:imagedata r:id="rId8" o:title=""/>
          </v:shape>
          <o:OLEObject Type="Embed" ProgID="Visio.Drawing.11" ShapeID="_x0000_i1029" DrawAspect="Content" ObjectID="_1710153042" r:id="rId9"/>
        </w:object>
      </w:r>
    </w:p>
    <w:p w14:paraId="2A2CC9E0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  <w:r>
        <w:object w:dxaOrig="17625" w:dyaOrig="11955" w14:anchorId="6F6238C9">
          <v:shape id="_x0000_i1030" type="#_x0000_t75" style="width:783.75pt;height:531.75pt" o:ole="">
            <v:imagedata r:id="rId10" o:title=""/>
          </v:shape>
          <o:OLEObject Type="Embed" ProgID="Visio.Drawing.11" ShapeID="_x0000_i1030" DrawAspect="Content" ObjectID="_1710153043" r:id="rId11"/>
        </w:object>
      </w:r>
      <w:r>
        <w:t xml:space="preserve">     </w:t>
      </w:r>
      <w: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Pr="007013C5">
        <w:rPr>
          <w:bCs/>
          <w:sz w:val="26"/>
          <w:szCs w:val="26"/>
        </w:rPr>
        <w:t xml:space="preserve">Приложение 3 </w:t>
      </w:r>
    </w:p>
    <w:p w14:paraId="13496281" w14:textId="77777777" w:rsidR="005619DA" w:rsidRPr="007013C5" w:rsidRDefault="005619DA" w:rsidP="005619DA">
      <w:pPr>
        <w:ind w:left="11328"/>
        <w:jc w:val="both"/>
        <w:rPr>
          <w:bCs/>
          <w:sz w:val="26"/>
          <w:szCs w:val="26"/>
        </w:rPr>
      </w:pPr>
      <w:r w:rsidRPr="007013C5">
        <w:rPr>
          <w:bCs/>
          <w:sz w:val="26"/>
          <w:szCs w:val="26"/>
        </w:rPr>
        <w:t>к муниципальной программе</w:t>
      </w:r>
    </w:p>
    <w:p w14:paraId="0154B753" w14:textId="77777777" w:rsidR="005619DA" w:rsidRPr="007013C5" w:rsidRDefault="005619DA" w:rsidP="005619DA">
      <w:pPr>
        <w:jc w:val="center"/>
        <w:rPr>
          <w:b/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 xml:space="preserve">ПЕРЕЧЕНЬ ЗАДАЧ </w:t>
      </w:r>
    </w:p>
    <w:p w14:paraId="2A099111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  <w:r w:rsidRPr="007013C5">
        <w:rPr>
          <w:b/>
          <w:bCs/>
          <w:sz w:val="26"/>
          <w:szCs w:val="26"/>
        </w:rPr>
        <w:t>основного мероприятия</w:t>
      </w:r>
      <w:r>
        <w:rPr>
          <w:b/>
          <w:bCs/>
          <w:sz w:val="26"/>
          <w:szCs w:val="26"/>
        </w:rPr>
        <w:t xml:space="preserve"> </w:t>
      </w:r>
      <w:r w:rsidRPr="007013C5">
        <w:rPr>
          <w:b/>
          <w:bCs/>
          <w:sz w:val="26"/>
          <w:szCs w:val="26"/>
        </w:rPr>
        <w:t>«Создание местной системы оповещения населения Рыбинского муниципального района об опасностях, возникающих при военных конфликтах или вследствие этих конфликтов, а также вследствие чрезвычайных ситуаций природного и техногенного характера»</w:t>
      </w:r>
    </w:p>
    <w:p w14:paraId="4C0F0F92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  <w:r>
        <w:object w:dxaOrig="17625" w:dyaOrig="9690" w14:anchorId="2629774C">
          <v:shape id="_x0000_i1026" type="#_x0000_t75" style="width:783.75pt;height:430.5pt" o:ole="">
            <v:imagedata r:id="rId12" o:title=""/>
          </v:shape>
          <o:OLEObject Type="Embed" ProgID="Visio.Drawing.11" ShapeID="_x0000_i1026" DrawAspect="Content" ObjectID="_1710153044" r:id="rId13"/>
        </w:object>
      </w:r>
    </w:p>
    <w:p w14:paraId="78D52393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</w:p>
    <w:p w14:paraId="23C2A428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</w:p>
    <w:p w14:paraId="7D205FC7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  <w:r>
        <w:object w:dxaOrig="17625" w:dyaOrig="7980" w14:anchorId="1FD27740">
          <v:shape id="_x0000_i1027" type="#_x0000_t75" style="width:783.75pt;height:354.75pt" o:ole="">
            <v:imagedata r:id="rId14" o:title=""/>
          </v:shape>
          <o:OLEObject Type="Embed" ProgID="Visio.Drawing.11" ShapeID="_x0000_i1027" DrawAspect="Content" ObjectID="_1710153045" r:id="rId15"/>
        </w:object>
      </w:r>
    </w:p>
    <w:p w14:paraId="5E075FE9" w14:textId="77777777" w:rsidR="005619DA" w:rsidRPr="007013C5" w:rsidRDefault="005619DA" w:rsidP="005619DA">
      <w:pPr>
        <w:jc w:val="center"/>
        <w:rPr>
          <w:bCs/>
          <w:sz w:val="26"/>
          <w:szCs w:val="26"/>
        </w:rPr>
      </w:pPr>
    </w:p>
    <w:p w14:paraId="5BF748FB" w14:textId="77777777" w:rsidR="005619DA" w:rsidRPr="007013C5" w:rsidRDefault="005619DA" w:rsidP="005619DA">
      <w:pPr>
        <w:jc w:val="both"/>
        <w:rPr>
          <w:bCs/>
          <w:iCs/>
          <w:sz w:val="22"/>
          <w:szCs w:val="22"/>
        </w:rPr>
      </w:pPr>
      <w:r w:rsidRPr="007013C5">
        <w:rPr>
          <w:bCs/>
          <w:iCs/>
          <w:sz w:val="22"/>
          <w:szCs w:val="22"/>
        </w:rPr>
        <w:t xml:space="preserve">* МУ МТС - МУ РМР «Материально-техническая служба» </w:t>
      </w:r>
    </w:p>
    <w:p w14:paraId="38B7AF22" w14:textId="77777777" w:rsidR="005619DA" w:rsidRPr="009F71D5" w:rsidRDefault="005619DA" w:rsidP="005619DA"/>
    <w:p w14:paraId="2D789220" w14:textId="77777777" w:rsidR="00337828" w:rsidRDefault="00337828">
      <w:bookmarkStart w:id="4" w:name="_GoBack"/>
      <w:bookmarkEnd w:id="4"/>
    </w:p>
    <w:sectPr w:rsidR="00337828" w:rsidSect="00CC4DE7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43"/>
    <w:rsid w:val="00337828"/>
    <w:rsid w:val="005619DA"/>
    <w:rsid w:val="008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9B98-6BF3-43A1-8285-1AFDF528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Visio_2003_20104.vsd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Visio_2003_20101.vsd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Visio_2003_20103.vsd"/><Relationship Id="rId5" Type="http://schemas.openxmlformats.org/officeDocument/2006/relationships/oleObject" Target="embeddings/_________Microsoft_Visio_2003_2010.vsd"/><Relationship Id="rId15" Type="http://schemas.openxmlformats.org/officeDocument/2006/relationships/oleObject" Target="embeddings/_________Microsoft_Visio_2003_20105.vsd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Visio_2003_20102.vsd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2178</Words>
  <Characters>12420</Characters>
  <Application>Microsoft Office Word</Application>
  <DocSecurity>0</DocSecurity>
  <Lines>103</Lines>
  <Paragraphs>29</Paragraphs>
  <ScaleCrop>false</ScaleCrop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ГО и ЧС</dc:creator>
  <cp:keywords/>
  <dc:description/>
  <cp:lastModifiedBy>Начальник отдела ГО и ЧС</cp:lastModifiedBy>
  <cp:revision>2</cp:revision>
  <dcterms:created xsi:type="dcterms:W3CDTF">2022-03-30T10:44:00Z</dcterms:created>
  <dcterms:modified xsi:type="dcterms:W3CDTF">2022-03-30T10:44:00Z</dcterms:modified>
</cp:coreProperties>
</file>